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239900A2"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left="0" w:right="0"/>
        <w:rPr>
          <w:rFonts w:ascii="黑体" w:cs="黑体" w:eastAsia="黑体" w:hAnsi="黑体" w:hint="eastAsia"/>
          <w:sz w:val="32"/>
          <w:szCs w:val="32"/>
          <w:lang w:val="en-US" w:eastAsia="zh-CN"/>
        </w:rPr>
      </w:pPr>
      <w:r>
        <w:rPr>
          <w:rFonts w:ascii="黑体" w:cs="黑体" w:eastAsia="黑体" w:hAnsi="黑体" w:hint="eastAsia"/>
          <w:sz w:val="32"/>
          <w:szCs w:val="32"/>
        </w:rPr>
        <w:t>附件2</w:t>
      </w:r>
    </w:p>
    <w:p w14:paraId="6923FBDD">
      <w:pPr>
        <w:pStyle w:val="style94"/>
        <w:keepNext w:val="false"/>
        <w:keepLines w:val="false"/>
        <w:pageBreakBefore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exact" w:line="560"/>
        <w:ind w:left="0" w:right="0"/>
        <w:jc w:val="center"/>
        <w:textAlignment w:val="auto"/>
        <w:rPr>
          <w:rStyle w:val="style87"/>
          <w:rFonts w:ascii="方正小标宋简体" w:cs="方正小标宋简体" w:eastAsia="方正小标宋简体" w:hAnsi="方正小标宋简体" w:hint="eastAsia"/>
          <w:b w:val="false"/>
          <w:bCs/>
          <w:sz w:val="44"/>
          <w:szCs w:val="44"/>
          <w:lang w:eastAsia="zh-CN"/>
        </w:rPr>
      </w:pPr>
      <w:r>
        <w:rPr>
          <w:rStyle w:val="style87"/>
          <w:rFonts w:ascii="方正小标宋简体" w:cs="方正小标宋简体" w:eastAsia="方正小标宋简体" w:hAnsi="方正小标宋简体" w:hint="eastAsia"/>
          <w:b w:val="false"/>
          <w:bCs/>
          <w:sz w:val="44"/>
          <w:szCs w:val="44"/>
        </w:rPr>
        <w:t>202</w:t>
      </w:r>
      <w:r>
        <w:rPr>
          <w:rStyle w:val="style87"/>
          <w:rFonts w:ascii="方正小标宋简体" w:cs="方正小标宋简体" w:eastAsia="方正小标宋简体" w:hAnsi="方正小标宋简体" w:hint="eastAsia"/>
          <w:b w:val="false"/>
          <w:bCs/>
          <w:sz w:val="44"/>
          <w:szCs w:val="44"/>
          <w:lang w:val="en-US" w:eastAsia="zh-CN"/>
        </w:rPr>
        <w:t>5</w:t>
      </w:r>
      <w:r>
        <w:rPr>
          <w:rStyle w:val="style87"/>
          <w:rFonts w:ascii="方正小标宋简体" w:cs="方正小标宋简体" w:eastAsia="方正小标宋简体" w:hAnsi="方正小标宋简体" w:hint="eastAsia"/>
          <w:b w:val="false"/>
          <w:bCs/>
          <w:sz w:val="44"/>
          <w:szCs w:val="44"/>
        </w:rPr>
        <w:t>年</w:t>
      </w:r>
      <w:r>
        <w:rPr>
          <w:rStyle w:val="style87"/>
          <w:rFonts w:ascii="方正小标宋简体" w:cs="方正小标宋简体" w:eastAsia="方正小标宋简体" w:hAnsi="方正小标宋简体" w:hint="eastAsia"/>
          <w:b w:val="false"/>
          <w:bCs/>
          <w:sz w:val="44"/>
          <w:szCs w:val="44"/>
          <w:lang w:eastAsia="zh-CN"/>
        </w:rPr>
        <w:t>北海市</w:t>
      </w:r>
      <w:r>
        <w:rPr>
          <w:rStyle w:val="style87"/>
          <w:rFonts w:ascii="方正小标宋简体" w:cs="方正小标宋简体" w:eastAsia="方正小标宋简体" w:hAnsi="方正小标宋简体" w:hint="eastAsia"/>
          <w:b w:val="false"/>
          <w:bCs/>
          <w:sz w:val="44"/>
          <w:szCs w:val="44"/>
        </w:rPr>
        <w:t>“红十字博爱送万家”</w:t>
      </w:r>
      <w:r>
        <w:rPr>
          <w:rStyle w:val="style87"/>
          <w:rFonts w:ascii="方正小标宋简体" w:cs="方正小标宋简体" w:eastAsia="方正小标宋简体" w:hAnsi="方正小标宋简体" w:hint="eastAsia"/>
          <w:b w:val="false"/>
          <w:bCs/>
          <w:sz w:val="44"/>
          <w:szCs w:val="44"/>
          <w:lang w:eastAsia="zh-CN"/>
        </w:rPr>
        <w:t>活动</w:t>
      </w:r>
    </w:p>
    <w:p w14:paraId="9620F4EA">
      <w:pPr>
        <w:pStyle w:val="style94"/>
        <w:keepNext w:val="false"/>
        <w:keepLines w:val="false"/>
        <w:pageBreakBefore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exact" w:line="560"/>
        <w:ind w:left="0" w:right="0"/>
        <w:jc w:val="center"/>
        <w:textAlignment w:val="auto"/>
        <w:rPr>
          <w:rStyle w:val="style87"/>
          <w:rFonts w:ascii="方正小标宋简体" w:cs="方正小标宋简体" w:eastAsia="方正小标宋简体" w:hAnsi="方正小标宋简体" w:hint="eastAsia"/>
          <w:b w:val="false"/>
          <w:bCs/>
          <w:sz w:val="44"/>
          <w:szCs w:val="44"/>
          <w:lang w:val="en-US" w:eastAsia="zh-CN"/>
        </w:rPr>
      </w:pPr>
      <w:r>
        <w:rPr>
          <w:rStyle w:val="style87"/>
          <w:rFonts w:ascii="方正小标宋简体" w:cs="方正小标宋简体" w:eastAsia="方正小标宋简体" w:hAnsi="方正小标宋简体" w:hint="eastAsia"/>
          <w:b w:val="false"/>
          <w:bCs/>
          <w:sz w:val="44"/>
          <w:szCs w:val="44"/>
          <w:lang w:val="en-US" w:eastAsia="zh-CN"/>
        </w:rPr>
        <w:t>物资采购参数</w:t>
      </w:r>
    </w:p>
    <w:p w14:paraId="462DD2F4">
      <w:pPr>
        <w:pStyle w:val="style0"/>
        <w:rPr>
          <w:rFonts w:eastAsia="宋体" w:hint="default"/>
          <w:lang w:val="en-US" w:eastAsia="zh-CN"/>
        </w:rPr>
      </w:pPr>
    </w:p>
    <w:p w14:paraId="3D023B07">
      <w:pPr>
        <w:pStyle w:val="style0"/>
        <w:rPr>
          <w:rFonts w:eastAsia="宋体" w:hint="default"/>
          <w:lang w:val="en-US" w:eastAsia="zh-CN"/>
        </w:rPr>
      </w:pPr>
    </w:p>
    <w:tbl>
      <w:tblPr>
        <w:tblStyle w:val="style105"/>
        <w:tblW w:w="9265" w:type="dxa"/>
        <w:tblInd w:w="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"/>
        <w:gridCol w:w="2445"/>
        <w:gridCol w:w="2445"/>
        <w:gridCol w:w="1783"/>
        <w:gridCol w:w="1656"/>
      </w:tblGrid>
      <w:tr w14:paraId="810D6EFB">
        <w:trPr>
          <w:trHeight w:val="720" w:hRule="atLeast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7EC8E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序号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859735B9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物资类别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B4F4A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物品名称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2213AA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规格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D89787EE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单位</w:t>
            </w:r>
          </w:p>
        </w:tc>
      </w:tr>
      <w:tr w14:paraId="C0AF18F1">
        <w:tblPrEx/>
        <w:trPr>
          <w:trHeight w:val="720" w:hRule="atLeast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F326BDE7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default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1</w:t>
            </w:r>
          </w:p>
        </w:tc>
        <w:tc>
          <w:tcPr>
            <w:tcW w:w="24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A1C455B4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  <w:lang w:val="en-US" w:eastAsia="zh-CN"/>
              </w:rPr>
              <w:t>温暖箱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536D0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kern w:val="2"/>
                <w:sz w:val="28"/>
                <w:szCs w:val="28"/>
                <w:u w:val="none"/>
                <w:lang w:val="en-US" w:bidi="ar-SA" w:eastAsia="zh-CN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  <w:lang w:val="en-US" w:eastAsia="zh-CN"/>
              </w:rPr>
              <w:t>冬被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96922B6D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kern w:val="2"/>
                <w:sz w:val="28"/>
                <w:szCs w:val="28"/>
                <w:u w:val="none"/>
                <w:lang w:val="en-US" w:bidi="ar-SA" w:eastAsia="zh-CN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1.5m*2.1m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EE0ABD01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kern w:val="2"/>
                <w:sz w:val="28"/>
                <w:szCs w:val="28"/>
                <w:u w:val="none"/>
                <w:lang w:val="en-US" w:bidi="ar-SA" w:eastAsia="zh-CN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  <w:lang w:val="en-US" w:eastAsia="zh-CN"/>
              </w:rPr>
              <w:t>床</w:t>
            </w:r>
          </w:p>
        </w:tc>
      </w:tr>
      <w:tr w14:paraId="957A62DE">
        <w:tblPrEx/>
        <w:trPr>
          <w:trHeight w:val="720" w:hRule="atLeast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D42FB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2</w:t>
            </w:r>
          </w:p>
        </w:tc>
        <w:tc>
          <w:tcPr>
            <w:tcW w:w="244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35D4CD6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F95EA4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 xml:space="preserve">面条 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91D4574C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default"/>
                <w:i w:val="false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2kg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E0FFE1DF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  <w:lang w:eastAsia="zh-CN"/>
              </w:rPr>
              <w:t>袋</w:t>
            </w:r>
          </w:p>
        </w:tc>
      </w:tr>
      <w:tr w14:paraId="1EAE6CFD">
        <w:tblPrEx/>
        <w:trPr>
          <w:trHeight w:val="720" w:hRule="atLeast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47340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3</w:t>
            </w:r>
          </w:p>
        </w:tc>
        <w:tc>
          <w:tcPr>
            <w:tcW w:w="244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F072EE3B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C581EF7A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花生油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C2ECB989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default"/>
                <w:i w:val="false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1.8L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DB009705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瓶</w:t>
            </w:r>
          </w:p>
        </w:tc>
      </w:tr>
      <w:tr w14:paraId="9672CE3A">
        <w:tblPrEx/>
        <w:trPr>
          <w:trHeight w:val="720" w:hRule="atLeast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9464245F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4</w:t>
            </w:r>
          </w:p>
        </w:tc>
        <w:tc>
          <w:tcPr>
            <w:tcW w:w="244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ED417BD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E92A55AA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优质大米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02C2A3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default"/>
                <w:i w:val="false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5kg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1DAF68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袋</w:t>
            </w:r>
          </w:p>
        </w:tc>
      </w:tr>
      <w:tr w14:paraId="92970900">
        <w:tblPrEx/>
        <w:trPr>
          <w:trHeight w:val="720" w:hRule="atLeast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FC2ED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default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5</w:t>
            </w:r>
          </w:p>
        </w:tc>
        <w:tc>
          <w:tcPr>
            <w:tcW w:w="244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D01BF2C3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972E5FBB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糖果礼包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C77E40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default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1kg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AE88F4F8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袋</w:t>
            </w:r>
          </w:p>
        </w:tc>
      </w:tr>
      <w:tr w14:paraId="51873196">
        <w:tblPrEx/>
        <w:trPr>
          <w:trHeight w:val="720" w:hRule="atLeast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65DBB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6</w:t>
            </w:r>
          </w:p>
        </w:tc>
        <w:tc>
          <w:tcPr>
            <w:tcW w:w="244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98D8FAD9">
            <w:pPr>
              <w:pStyle w:val="style0"/>
              <w:keepNext w:val="false"/>
              <w:keepLines w:val="false"/>
              <w:pageBreakBefore w:val="false"/>
              <w:widowControl/>
              <w:suppressLineNumbers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40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8B3CD5">
            <w:pPr>
              <w:pStyle w:val="style0"/>
              <w:keepNext w:val="false"/>
              <w:keepLines w:val="false"/>
              <w:pageBreakBefore w:val="false"/>
              <w:widowControl/>
              <w:suppressLineNumbers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40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注水热水袋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5AC9A7">
            <w:pPr>
              <w:pStyle w:val="style0"/>
              <w:keepNext w:val="false"/>
              <w:keepLines w:val="false"/>
              <w:pageBreakBefore w:val="false"/>
              <w:widowControl/>
              <w:suppressLineNumbers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40"/>
              <w:jc w:val="center"/>
              <w:textAlignment w:val="center"/>
              <w:rPr>
                <w:rFonts w:ascii="仿宋_GB2312" w:cs="仿宋_GB2312" w:eastAsia="仿宋_GB2312" w:hAnsi="仿宋_GB2312" w:hint="default"/>
                <w:i w:val="false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  <w:lang w:val="en-US" w:eastAsia="zh-CN"/>
              </w:rPr>
              <w:t>1000mL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E751289B">
            <w:pPr>
              <w:pStyle w:val="style0"/>
              <w:keepNext w:val="false"/>
              <w:keepLines w:val="false"/>
              <w:pageBreakBefore w:val="false"/>
              <w:widowControl/>
              <w:suppressLineNumbers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40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  <w:lang w:eastAsia="zh-CN"/>
              </w:rPr>
              <w:t>个</w:t>
            </w:r>
          </w:p>
        </w:tc>
      </w:tr>
      <w:tr w14:paraId="06FA38FA">
        <w:tblPrEx/>
        <w:trPr>
          <w:trHeight w:val="720" w:hRule="atLeast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9574EF74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7</w:t>
            </w:r>
          </w:p>
        </w:tc>
        <w:tc>
          <w:tcPr>
            <w:tcW w:w="244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987CC1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883692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印字塑料收纳箱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D2C508E4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default"/>
                <w:i w:val="false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85L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9162E934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sz w:val="28"/>
                <w:szCs w:val="28"/>
                <w:u w:val="none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个</w:t>
            </w:r>
          </w:p>
        </w:tc>
      </w:tr>
      <w:tr w14:paraId="A9F89CA9">
        <w:tblPrEx/>
        <w:trPr>
          <w:trHeight w:val="720" w:hRule="atLeast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D20FA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default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1</w:t>
            </w:r>
          </w:p>
        </w:tc>
        <w:tc>
          <w:tcPr>
            <w:tcW w:w="24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24501BB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慰问品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E1F20FB4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kern w:val="2"/>
                <w:sz w:val="28"/>
                <w:szCs w:val="28"/>
                <w:u w:val="none"/>
                <w:lang w:val="en-US" w:bidi="ar-SA" w:eastAsia="zh-CN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花生油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959ED1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kern w:val="2"/>
                <w:sz w:val="28"/>
                <w:szCs w:val="28"/>
                <w:u w:val="none"/>
                <w:lang w:val="en-US" w:bidi="ar-SA" w:eastAsia="zh-CN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5L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B3B87CB8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kern w:val="2"/>
                <w:sz w:val="28"/>
                <w:szCs w:val="28"/>
                <w:u w:val="none"/>
                <w:lang w:val="en-US" w:bidi="ar-SA" w:eastAsia="zh-CN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瓶</w:t>
            </w:r>
          </w:p>
        </w:tc>
      </w:tr>
      <w:tr w14:paraId="EC59313D">
        <w:tblPrEx/>
        <w:trPr>
          <w:trHeight w:val="720" w:hRule="atLeast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C8169FDD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default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2</w:t>
            </w:r>
          </w:p>
        </w:tc>
        <w:tc>
          <w:tcPr>
            <w:tcW w:w="244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CBA977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D4DC0C46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kern w:val="2"/>
                <w:sz w:val="28"/>
                <w:szCs w:val="28"/>
                <w:u w:val="none"/>
                <w:lang w:val="en-US" w:bidi="ar-SA" w:eastAsia="zh-CN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优质大米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EC5E37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kern w:val="2"/>
                <w:sz w:val="28"/>
                <w:szCs w:val="28"/>
                <w:u w:val="none"/>
                <w:lang w:val="en-US" w:bidi="ar-SA" w:eastAsia="zh-CN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10kg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AAF3DCE8"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textAlignment w:val="center"/>
              <w:rPr>
                <w:rFonts w:ascii="仿宋_GB2312" w:cs="仿宋_GB2312" w:eastAsia="仿宋_GB2312" w:hAnsi="仿宋_GB2312" w:hint="eastAsia"/>
                <w:i w:val="false"/>
                <w:color w:val="000000"/>
                <w:kern w:val="2"/>
                <w:sz w:val="28"/>
                <w:szCs w:val="28"/>
                <w:u w:val="none"/>
                <w:lang w:val="en-US" w:bidi="ar-SA" w:eastAsia="zh-CN"/>
              </w:rPr>
            </w:pPr>
            <w:r>
              <w:rPr>
                <w:rFonts w:ascii="仿宋_GB2312" w:cs="仿宋_GB2312" w:eastAsia="仿宋_GB2312" w:hAnsi="仿宋_GB2312" w:hint="eastAsia"/>
                <w:i w:val="false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袋</w:t>
            </w:r>
          </w:p>
        </w:tc>
      </w:tr>
    </w:tbl>
    <w:p w14:paraId="39627CD2">
      <w:pPr>
        <w:pStyle w:val="style0"/>
        <w:rPr>
          <w:rFonts w:eastAsia="宋体" w:hint="default"/>
          <w:lang w:val="en-US" w:eastAsia="zh-CN"/>
        </w:rPr>
      </w:pPr>
    </w:p>
    <w:p w14:paraId="85E99D98">
      <w:pPr>
        <w:pStyle w:val="style0"/>
        <w:ind w:firstLine="320" w:firstLineChars="100"/>
        <w:rPr>
          <w:rFonts w:ascii="仿宋_GB2312" w:cs="仿宋_GB2312" w:eastAsia="仿宋_GB2312" w:hAnsi="仿宋_GB2312" w:hint="eastAsia"/>
          <w:sz w:val="32"/>
          <w:szCs w:val="40"/>
          <w:lang w:val="en-US" w:eastAsia="zh-CN"/>
        </w:rPr>
      </w:pPr>
      <w:r>
        <w:rPr>
          <w:rFonts w:ascii="仿宋_GB2312" w:cs="仿宋_GB2312" w:eastAsia="仿宋_GB2312" w:hAnsi="仿宋_GB2312" w:hint="eastAsia"/>
          <w:sz w:val="32"/>
          <w:szCs w:val="40"/>
          <w:lang w:val="en-US" w:eastAsia="zh-CN"/>
        </w:rPr>
        <w:t>红十字标识样式：</w:t>
      </w:r>
    </w:p>
    <w:p w14:paraId="71C7D63C">
      <w:pPr>
        <w:pStyle w:val="style0"/>
        <w:jc w:val="center"/>
        <w:rPr>
          <w:rFonts w:eastAsia="宋体"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L="0" distT="0" distB="0" distR="0">
            <wp:extent cx="2432050" cy="1986915"/>
            <wp:effectExtent l="0" t="0" r="6350" b="9525"/>
            <wp:docPr id="1026" name="图片 1" descr="微信图片_202312041701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2" cstate="print"/>
                    <a:srcRect l="5998" t="0" r="0" b="6480"/>
                    <a:stretch/>
                  </pic:blipFill>
                  <pic:spPr>
                    <a:xfrm rot="0">
                      <a:off x="0" y="0"/>
                      <a:ext cx="2432050" cy="198691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eastAsia="宋体" w:hint="default"/>
          <w:lang w:val="en-US" w:eastAsia="zh-CN"/>
        </w:rPr>
        <w:drawing>
          <wp:inline distL="0" distT="0" distB="0" distR="0">
            <wp:extent cx="2312670" cy="1986915"/>
            <wp:effectExtent l="0" t="0" r="3810" b="9525"/>
            <wp:docPr id="1027" name="图片 4" descr="微信图片_2023120417015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/>
                  </pic:nvPicPr>
                  <pic:blipFill>
                    <a:blip r:embed="rId3" cstate="print"/>
                    <a:srcRect l="4611" t="0" r="0" b="0"/>
                    <a:stretch/>
                  </pic:blipFill>
                  <pic:spPr>
                    <a:xfrm rot="0">
                      <a:off x="0" y="0"/>
                      <a:ext cx="2312670" cy="1986915"/>
                    </a:xfrm>
                    <a:prstGeom prst="rect"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1"/>
    <w:family w:val="auto"/>
    <w:pitch w:val="default"/>
    <w:sig w:usb0="E0002AFF" w:usb1="C0007841" w:usb2="00000009" w:usb3="00000000" w:csb0="400001FF" w:csb1="FFFF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方正小标宋简体"/>
    <w:panose1 w:val="020106010300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_GB2312"/>
    <w:panose1 w:val="020106090300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32"/>
    <w:qFormat/>
    <w:uiPriority w:val="0"/>
    <w:pPr>
      <w:widowControl w:val="false"/>
      <w:jc w:val="both"/>
    </w:pPr>
    <w:rPr>
      <w:rFonts w:ascii="Calibri" w:cs="Times New Roman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paragraph" w:styleId="style94">
    <w:name w:val="Normal (Web)"/>
    <w:basedOn w:val="style0"/>
    <w:next w:val="style94"/>
    <w:qFormat/>
    <w:uiPriority w:val="0"/>
    <w:pPr>
      <w:spacing w:before="100" w:beforeAutospacing="true" w:after="100" w:afterAutospacing="true"/>
      <w:ind w:left="0" w:right="0"/>
      <w:jc w:val="left"/>
    </w:pPr>
    <w:rPr>
      <w:kern w:val="0"/>
      <w:sz w:val="24"/>
      <w:lang w:val="en-US" w:eastAsia="zh-CN"/>
    </w:rPr>
  </w:style>
  <w:style w:type="character" w:styleId="style87">
    <w:name w:val="Strong"/>
    <w:basedOn w:val="style65"/>
    <w:next w:val="style87"/>
    <w:qFormat/>
    <w:uiPriority w:val="0"/>
    <w:rPr>
      <w:b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115</Words>
  <Pages>1</Pages>
  <Characters>146</Characters>
  <Application>WPS Office</Application>
  <DocSecurity>0</DocSecurity>
  <Paragraphs>68</Paragraphs>
  <ScaleCrop>false</ScaleCrop>
  <LinksUpToDate>false</LinksUpToDate>
  <CharactersWithSpaces>150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2023-11-15T09:46:00Z</dcterms:created>
  <dc:creator>Yellow</dc:creator>
  <lastModifiedBy>PFFM10</lastModifiedBy>
  <dcterms:modified xsi:type="dcterms:W3CDTF">2024-12-20T11:32:59Z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B2F87A8F312F49EABC12272EF535DFB4</vt:lpwstr>
  </property>
</Properties>
</file>